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35" w:rsidRPr="00F36A35" w:rsidRDefault="00F36A35" w:rsidP="00F36A35">
      <w:pPr>
        <w:rPr>
          <w:rFonts w:eastAsia="Times New Roman"/>
          <w:sz w:val="32"/>
          <w:szCs w:val="32"/>
        </w:rPr>
      </w:pPr>
      <w:r w:rsidRPr="00F36A35">
        <w:rPr>
          <w:rFonts w:ascii="Arial" w:eastAsia="Times New Roman" w:hAnsi="Arial" w:cs="Arial"/>
          <w:sz w:val="32"/>
          <w:szCs w:val="32"/>
        </w:rPr>
        <w:t>ZD Dolní Újezd středisko Vidlatá Seč Vám dle zákona 326/2004Sb., paragraf 51, odstavec 2a  oznamuje, že ve dnech 12.4 až </w:t>
      </w:r>
      <w:proofErr w:type="gramStart"/>
      <w:r w:rsidRPr="00F36A35">
        <w:rPr>
          <w:rFonts w:ascii="Arial" w:eastAsia="Times New Roman" w:hAnsi="Arial" w:cs="Arial"/>
          <w:sz w:val="32"/>
          <w:szCs w:val="32"/>
        </w:rPr>
        <w:t>30.4.2015</w:t>
      </w:r>
      <w:proofErr w:type="gramEnd"/>
      <w:r w:rsidRPr="00F36A35">
        <w:rPr>
          <w:rFonts w:ascii="Arial" w:eastAsia="Times New Roman" w:hAnsi="Arial" w:cs="Arial"/>
          <w:sz w:val="32"/>
          <w:szCs w:val="32"/>
        </w:rPr>
        <w:t xml:space="preserve"> bude ošetřovat na níže uvedených honech porosty řepky ozimé  přípravky </w:t>
      </w:r>
      <w:proofErr w:type="spellStart"/>
      <w:r w:rsidRPr="00F36A35">
        <w:rPr>
          <w:rFonts w:ascii="Arial" w:eastAsia="Times New Roman" w:hAnsi="Arial" w:cs="Arial"/>
          <w:sz w:val="32"/>
          <w:szCs w:val="32"/>
        </w:rPr>
        <w:t>Nu</w:t>
      </w:r>
      <w:r>
        <w:rPr>
          <w:rFonts w:ascii="Arial" w:eastAsia="Times New Roman" w:hAnsi="Arial" w:cs="Arial"/>
          <w:sz w:val="32"/>
          <w:szCs w:val="32"/>
        </w:rPr>
        <w:t>relle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 D nebo </w:t>
      </w:r>
      <w:proofErr w:type="spellStart"/>
      <w:r>
        <w:rPr>
          <w:rFonts w:ascii="Arial" w:eastAsia="Times New Roman" w:hAnsi="Arial" w:cs="Arial"/>
          <w:sz w:val="32"/>
          <w:szCs w:val="32"/>
        </w:rPr>
        <w:t>Spider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 v dávce 0,6</w:t>
      </w:r>
      <w:r w:rsidRPr="00F36A35">
        <w:rPr>
          <w:rFonts w:ascii="Arial" w:eastAsia="Times New Roman" w:hAnsi="Arial" w:cs="Arial"/>
          <w:sz w:val="32"/>
          <w:szCs w:val="32"/>
        </w:rPr>
        <w:t xml:space="preserve">l/ha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F36A35" w:rsidRPr="00F36A35" w:rsidRDefault="00F36A35" w:rsidP="00F36A35">
      <w:pPr>
        <w:rPr>
          <w:rFonts w:eastAsia="Times New Roman"/>
          <w:sz w:val="32"/>
          <w:szCs w:val="32"/>
        </w:rPr>
      </w:pPr>
      <w:r w:rsidRPr="00F36A35">
        <w:rPr>
          <w:rFonts w:eastAsia="Times New Roman"/>
          <w:sz w:val="32"/>
          <w:szCs w:val="32"/>
        </w:rPr>
        <w:t> </w:t>
      </w:r>
    </w:p>
    <w:p w:rsidR="00F36A35" w:rsidRDefault="00F36A35" w:rsidP="00F36A35">
      <w:pPr>
        <w:rPr>
          <w:rFonts w:ascii="Arial" w:eastAsia="Times New Roman" w:hAnsi="Arial" w:cs="Arial"/>
          <w:sz w:val="32"/>
          <w:szCs w:val="32"/>
        </w:rPr>
      </w:pPr>
      <w:proofErr w:type="gramStart"/>
      <w:r w:rsidRPr="00F36A35">
        <w:rPr>
          <w:rFonts w:ascii="Arial" w:eastAsia="Times New Roman" w:hAnsi="Arial" w:cs="Arial"/>
          <w:sz w:val="32"/>
          <w:szCs w:val="32"/>
        </w:rPr>
        <w:t>Hony :</w:t>
      </w:r>
      <w:proofErr w:type="gramEnd"/>
    </w:p>
    <w:p w:rsidR="00F36A35" w:rsidRPr="00F36A35" w:rsidRDefault="00F36A35" w:rsidP="00F36A35">
      <w:pPr>
        <w:rPr>
          <w:rFonts w:eastAsia="Times New Roman"/>
          <w:sz w:val="32"/>
          <w:szCs w:val="32"/>
        </w:rPr>
      </w:pPr>
    </w:p>
    <w:p w:rsidR="00F36A35" w:rsidRPr="00F36A35" w:rsidRDefault="00F36A35" w:rsidP="00F36A35">
      <w:pPr>
        <w:rPr>
          <w:rFonts w:eastAsia="Times New Roman"/>
          <w:sz w:val="32"/>
          <w:szCs w:val="32"/>
        </w:rPr>
      </w:pPr>
      <w:r w:rsidRPr="00F36A35">
        <w:rPr>
          <w:rFonts w:ascii="Arial" w:eastAsia="Times New Roman" w:hAnsi="Arial" w:cs="Arial"/>
          <w:sz w:val="32"/>
          <w:szCs w:val="32"/>
        </w:rPr>
        <w:t>Příluka 1571 (LPIS 1302)  23,87 ha,  1577 (1303)  53,75 ha</w:t>
      </w:r>
    </w:p>
    <w:p w:rsidR="00F36A35" w:rsidRDefault="00F36A35" w:rsidP="00F36A35">
      <w:pPr>
        <w:rPr>
          <w:rFonts w:ascii="Arial" w:eastAsia="Times New Roman" w:hAnsi="Arial" w:cs="Arial"/>
          <w:sz w:val="32"/>
          <w:szCs w:val="32"/>
        </w:rPr>
      </w:pPr>
    </w:p>
    <w:p w:rsidR="00F36A35" w:rsidRPr="00F36A35" w:rsidRDefault="00F36A35" w:rsidP="00F36A35">
      <w:pPr>
        <w:rPr>
          <w:rFonts w:eastAsia="Times New Roman"/>
          <w:sz w:val="32"/>
          <w:szCs w:val="32"/>
        </w:rPr>
      </w:pPr>
      <w:r w:rsidRPr="00F36A35">
        <w:rPr>
          <w:rFonts w:ascii="Arial" w:eastAsia="Times New Roman" w:hAnsi="Arial" w:cs="Arial"/>
          <w:sz w:val="32"/>
          <w:szCs w:val="32"/>
        </w:rPr>
        <w:t>Makov  1575/12 (LPIS 308/2) 4,77 ha, 1575/18 (LPIS 308/18) 13,81 ha,   1595 (LPIS 9501) 35,48 ha</w:t>
      </w:r>
    </w:p>
    <w:p w:rsidR="00F36A35" w:rsidRDefault="00F36A35" w:rsidP="00F36A35">
      <w:pPr>
        <w:rPr>
          <w:rFonts w:ascii="Arial" w:eastAsia="Times New Roman" w:hAnsi="Arial" w:cs="Arial"/>
          <w:sz w:val="32"/>
          <w:szCs w:val="32"/>
        </w:rPr>
      </w:pPr>
    </w:p>
    <w:p w:rsidR="00F36A35" w:rsidRPr="00F36A35" w:rsidRDefault="00F36A35" w:rsidP="00F36A35">
      <w:pPr>
        <w:rPr>
          <w:rFonts w:eastAsia="Times New Roman"/>
          <w:sz w:val="32"/>
          <w:szCs w:val="32"/>
        </w:rPr>
      </w:pPr>
      <w:r w:rsidRPr="00F36A35">
        <w:rPr>
          <w:rFonts w:ascii="Arial" w:eastAsia="Times New Roman" w:hAnsi="Arial" w:cs="Arial"/>
          <w:sz w:val="32"/>
          <w:szCs w:val="32"/>
        </w:rPr>
        <w:t xml:space="preserve">Vidlatá Seč 1ý68 ( LPIS 8701/4 ) 22,62 ha  </w:t>
      </w:r>
    </w:p>
    <w:p w:rsidR="00F36A35" w:rsidRDefault="00F36A35" w:rsidP="00F36A35">
      <w:pPr>
        <w:rPr>
          <w:rFonts w:ascii="Arial" w:eastAsia="Times New Roman" w:hAnsi="Arial" w:cs="Arial"/>
          <w:sz w:val="32"/>
          <w:szCs w:val="32"/>
        </w:rPr>
      </w:pPr>
    </w:p>
    <w:p w:rsidR="00F36A35" w:rsidRPr="00F36A35" w:rsidRDefault="00F36A35" w:rsidP="00F36A35">
      <w:pPr>
        <w:rPr>
          <w:rFonts w:eastAsia="Times New Roman"/>
          <w:sz w:val="32"/>
          <w:szCs w:val="32"/>
        </w:rPr>
      </w:pPr>
      <w:r w:rsidRPr="00F36A35">
        <w:rPr>
          <w:rFonts w:ascii="Arial" w:eastAsia="Times New Roman" w:hAnsi="Arial" w:cs="Arial"/>
          <w:sz w:val="32"/>
          <w:szCs w:val="32"/>
        </w:rPr>
        <w:t>Horní Újezd-</w:t>
      </w:r>
      <w:proofErr w:type="spellStart"/>
      <w:r w:rsidRPr="00F36A35">
        <w:rPr>
          <w:rFonts w:ascii="Arial" w:eastAsia="Times New Roman" w:hAnsi="Arial" w:cs="Arial"/>
          <w:sz w:val="32"/>
          <w:szCs w:val="32"/>
        </w:rPr>
        <w:t>Cikov</w:t>
      </w:r>
      <w:proofErr w:type="spellEnd"/>
      <w:r w:rsidRPr="00F36A35">
        <w:rPr>
          <w:rFonts w:ascii="Arial" w:eastAsia="Times New Roman" w:hAnsi="Arial" w:cs="Arial"/>
          <w:sz w:val="32"/>
          <w:szCs w:val="32"/>
        </w:rPr>
        <w:t xml:space="preserve">  1825 (LPIS 9008/5 ) 33,17 ha,  1833/2 </w:t>
      </w:r>
      <w:r>
        <w:rPr>
          <w:rFonts w:ascii="Arial" w:eastAsia="Times New Roman" w:hAnsi="Arial" w:cs="Arial"/>
          <w:sz w:val="32"/>
          <w:szCs w:val="32"/>
        </w:rPr>
        <w:br/>
      </w:r>
      <w:r w:rsidRPr="00F36A35">
        <w:rPr>
          <w:rFonts w:ascii="Arial" w:eastAsia="Times New Roman" w:hAnsi="Arial" w:cs="Arial"/>
          <w:sz w:val="32"/>
          <w:szCs w:val="32"/>
        </w:rPr>
        <w:t xml:space="preserve">( LPIS </w:t>
      </w:r>
      <w:proofErr w:type="gramStart"/>
      <w:r w:rsidRPr="00F36A35">
        <w:rPr>
          <w:rFonts w:ascii="Arial" w:eastAsia="Times New Roman" w:hAnsi="Arial" w:cs="Arial"/>
          <w:sz w:val="32"/>
          <w:szCs w:val="32"/>
        </w:rPr>
        <w:t>9101 ) 38,72</w:t>
      </w:r>
      <w:proofErr w:type="gramEnd"/>
      <w:r w:rsidRPr="00F36A35">
        <w:rPr>
          <w:rFonts w:ascii="Arial" w:eastAsia="Times New Roman" w:hAnsi="Arial" w:cs="Arial"/>
          <w:sz w:val="32"/>
          <w:szCs w:val="32"/>
        </w:rPr>
        <w:t xml:space="preserve"> ha</w:t>
      </w:r>
    </w:p>
    <w:p w:rsidR="00F36A35" w:rsidRDefault="00F36A35" w:rsidP="00F36A35">
      <w:pPr>
        <w:rPr>
          <w:rFonts w:ascii="Arial" w:eastAsia="Times New Roman" w:hAnsi="Arial" w:cs="Arial"/>
          <w:sz w:val="32"/>
          <w:szCs w:val="32"/>
        </w:rPr>
      </w:pPr>
    </w:p>
    <w:p w:rsidR="00F36A35" w:rsidRPr="00F36A35" w:rsidRDefault="00F36A35" w:rsidP="00F36A35">
      <w:pPr>
        <w:rPr>
          <w:rFonts w:ascii="Arial" w:eastAsia="Times New Roman" w:hAnsi="Arial" w:cs="Arial"/>
          <w:color w:val="1F497D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Desná 1778/3 ( LPIS 9802/31</w:t>
      </w:r>
      <w:r w:rsidRPr="00F36A35">
        <w:rPr>
          <w:rFonts w:ascii="Arial" w:eastAsia="Times New Roman" w:hAnsi="Arial" w:cs="Arial"/>
          <w:sz w:val="32"/>
          <w:szCs w:val="32"/>
        </w:rPr>
        <w:t>) 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 w:rsidRPr="00F36A35">
        <w:rPr>
          <w:rFonts w:ascii="Arial" w:eastAsia="Times New Roman" w:hAnsi="Arial" w:cs="Arial"/>
          <w:sz w:val="32"/>
          <w:szCs w:val="32"/>
        </w:rPr>
        <w:t xml:space="preserve">43,64 </w:t>
      </w:r>
      <w:r>
        <w:rPr>
          <w:rFonts w:ascii="Arial" w:eastAsia="Times New Roman" w:hAnsi="Arial" w:cs="Arial"/>
          <w:sz w:val="32"/>
          <w:szCs w:val="32"/>
        </w:rPr>
        <w:t>ha</w:t>
      </w:r>
    </w:p>
    <w:p w:rsidR="00F36A35" w:rsidRDefault="00F36A35" w:rsidP="00F36A35">
      <w:pPr>
        <w:rPr>
          <w:rFonts w:ascii="Arial" w:eastAsia="Times New Roman" w:hAnsi="Arial" w:cs="Arial"/>
          <w:sz w:val="32"/>
          <w:szCs w:val="32"/>
        </w:rPr>
      </w:pPr>
      <w:bookmarkStart w:id="0" w:name="_GoBack"/>
      <w:bookmarkEnd w:id="0"/>
    </w:p>
    <w:p w:rsidR="00F36A35" w:rsidRPr="00F36A35" w:rsidRDefault="00F36A35" w:rsidP="00F36A35">
      <w:pPr>
        <w:rPr>
          <w:rFonts w:eastAsia="Times New Roman"/>
          <w:sz w:val="32"/>
          <w:szCs w:val="32"/>
        </w:rPr>
      </w:pPr>
      <w:r w:rsidRPr="00F36A35">
        <w:rPr>
          <w:rFonts w:ascii="Arial" w:eastAsia="Times New Roman" w:hAnsi="Arial" w:cs="Arial"/>
          <w:sz w:val="32"/>
          <w:szCs w:val="32"/>
        </w:rPr>
        <w:t xml:space="preserve">1743 </w:t>
      </w:r>
      <w:proofErr w:type="spellStart"/>
      <w:r w:rsidRPr="00F36A35">
        <w:rPr>
          <w:rFonts w:ascii="Arial" w:eastAsia="Times New Roman" w:hAnsi="Arial" w:cs="Arial"/>
          <w:sz w:val="32"/>
          <w:szCs w:val="32"/>
        </w:rPr>
        <w:t>Mladočov</w:t>
      </w:r>
      <w:proofErr w:type="spellEnd"/>
      <w:r w:rsidRPr="00F36A35">
        <w:rPr>
          <w:rFonts w:ascii="Arial" w:eastAsia="Times New Roman" w:hAnsi="Arial" w:cs="Arial"/>
          <w:sz w:val="32"/>
          <w:szCs w:val="32"/>
        </w:rPr>
        <w:t xml:space="preserve"> 1781 ( LPIS 9901/1 ) 9,56 ha</w:t>
      </w:r>
    </w:p>
    <w:p w:rsidR="00F36A35" w:rsidRDefault="00F36A35" w:rsidP="00F36A35">
      <w:pPr>
        <w:rPr>
          <w:rFonts w:ascii="Arial" w:eastAsia="Times New Roman" w:hAnsi="Arial" w:cs="Arial"/>
          <w:sz w:val="32"/>
          <w:szCs w:val="32"/>
        </w:rPr>
      </w:pPr>
    </w:p>
    <w:p w:rsidR="00F36A35" w:rsidRPr="00F36A35" w:rsidRDefault="00F36A35" w:rsidP="00F36A35">
      <w:pPr>
        <w:rPr>
          <w:rFonts w:eastAsia="Times New Roman"/>
          <w:sz w:val="32"/>
          <w:szCs w:val="32"/>
        </w:rPr>
      </w:pPr>
      <w:r w:rsidRPr="00F36A35">
        <w:rPr>
          <w:rFonts w:ascii="Arial" w:eastAsia="Times New Roman" w:hAnsi="Arial" w:cs="Arial"/>
          <w:sz w:val="32"/>
          <w:szCs w:val="32"/>
        </w:rPr>
        <w:t>Budislav 1792/2 ( LPIS 2805/17)  22,27 ha</w:t>
      </w:r>
    </w:p>
    <w:p w:rsidR="00F36A35" w:rsidRDefault="00F36A35" w:rsidP="00F36A35">
      <w:pPr>
        <w:rPr>
          <w:rFonts w:ascii="Arial" w:eastAsia="Times New Roman" w:hAnsi="Arial" w:cs="Arial"/>
          <w:sz w:val="32"/>
          <w:szCs w:val="32"/>
        </w:rPr>
      </w:pPr>
    </w:p>
    <w:p w:rsidR="00F36A35" w:rsidRPr="00F36A35" w:rsidRDefault="00F36A35" w:rsidP="00F36A35">
      <w:pPr>
        <w:rPr>
          <w:rFonts w:eastAsia="Times New Roman"/>
          <w:sz w:val="32"/>
          <w:szCs w:val="32"/>
        </w:rPr>
      </w:pPr>
      <w:r w:rsidRPr="00F36A35">
        <w:rPr>
          <w:rFonts w:ascii="Arial" w:eastAsia="Times New Roman" w:hAnsi="Arial" w:cs="Arial"/>
          <w:sz w:val="32"/>
          <w:szCs w:val="32"/>
        </w:rPr>
        <w:t>Olšany u Chotěnova 1737 ( LPIS 1606/9 a 1606/12 ) 14,55 ha, 1739 ( LPIS 1606/13 )  6,23 ha, 1740 ( LPIS1606/10 )  57,90 ha</w:t>
      </w:r>
    </w:p>
    <w:p w:rsidR="00F36A35" w:rsidRPr="00F36A35" w:rsidRDefault="00F36A35" w:rsidP="00F36A35">
      <w:pPr>
        <w:rPr>
          <w:rFonts w:eastAsia="Times New Roman"/>
          <w:sz w:val="32"/>
          <w:szCs w:val="32"/>
        </w:rPr>
      </w:pPr>
      <w:r w:rsidRPr="00F36A35">
        <w:rPr>
          <w:rFonts w:eastAsia="Times New Roman"/>
          <w:sz w:val="32"/>
          <w:szCs w:val="32"/>
        </w:rPr>
        <w:t> </w:t>
      </w:r>
    </w:p>
    <w:p w:rsidR="00F36A35" w:rsidRPr="00F36A35" w:rsidRDefault="00F36A35" w:rsidP="00F36A35">
      <w:pPr>
        <w:rPr>
          <w:rFonts w:eastAsia="Times New Roman"/>
          <w:sz w:val="32"/>
          <w:szCs w:val="32"/>
        </w:rPr>
      </w:pPr>
      <w:r w:rsidRPr="00F36A35">
        <w:rPr>
          <w:rFonts w:eastAsia="Times New Roman"/>
          <w:sz w:val="32"/>
          <w:szCs w:val="32"/>
        </w:rPr>
        <w:t> </w:t>
      </w:r>
    </w:p>
    <w:p w:rsidR="00F36A35" w:rsidRPr="00F36A35" w:rsidRDefault="00F36A35" w:rsidP="00F36A35">
      <w:pPr>
        <w:jc w:val="right"/>
        <w:rPr>
          <w:rFonts w:eastAsia="Times New Roman"/>
          <w:sz w:val="32"/>
          <w:szCs w:val="32"/>
        </w:rPr>
      </w:pPr>
      <w:r w:rsidRPr="00F36A35">
        <w:rPr>
          <w:rFonts w:ascii="Arial" w:eastAsia="Times New Roman" w:hAnsi="Arial" w:cs="Arial"/>
          <w:sz w:val="32"/>
          <w:szCs w:val="32"/>
        </w:rPr>
        <w:t xml:space="preserve">Josef Švec, agronom ZD, </w:t>
      </w:r>
      <w:proofErr w:type="gramStart"/>
      <w:r w:rsidRPr="00F36A35">
        <w:rPr>
          <w:rFonts w:ascii="Arial" w:eastAsia="Times New Roman" w:hAnsi="Arial" w:cs="Arial"/>
          <w:sz w:val="32"/>
          <w:szCs w:val="32"/>
        </w:rPr>
        <w:t>tel.724285207</w:t>
      </w:r>
      <w:proofErr w:type="gramEnd"/>
    </w:p>
    <w:p w:rsidR="00F36A35" w:rsidRPr="00F36A35" w:rsidRDefault="00F36A35" w:rsidP="00F36A35">
      <w:pPr>
        <w:rPr>
          <w:rFonts w:eastAsia="Times New Roman"/>
          <w:sz w:val="32"/>
          <w:szCs w:val="32"/>
        </w:rPr>
      </w:pPr>
      <w:r w:rsidRPr="00F36A35">
        <w:rPr>
          <w:rFonts w:eastAsia="Times New Roman"/>
          <w:sz w:val="32"/>
          <w:szCs w:val="32"/>
        </w:rPr>
        <w:t> </w:t>
      </w:r>
    </w:p>
    <w:p w:rsidR="00F36A35" w:rsidRPr="00F36A35" w:rsidRDefault="00F36A35" w:rsidP="00F36A35">
      <w:pPr>
        <w:rPr>
          <w:rFonts w:eastAsia="Times New Roman"/>
          <w:sz w:val="32"/>
          <w:szCs w:val="32"/>
        </w:rPr>
      </w:pPr>
      <w:r w:rsidRPr="00F36A35">
        <w:rPr>
          <w:rFonts w:ascii="Arial" w:eastAsia="Times New Roman" w:hAnsi="Arial" w:cs="Arial"/>
          <w:sz w:val="32"/>
          <w:szCs w:val="32"/>
        </w:rPr>
        <w:t xml:space="preserve">Ve Vidlaté Seči, dne </w:t>
      </w:r>
      <w:proofErr w:type="gramStart"/>
      <w:r w:rsidRPr="00F36A35">
        <w:rPr>
          <w:rFonts w:ascii="Arial" w:eastAsia="Times New Roman" w:hAnsi="Arial" w:cs="Arial"/>
          <w:sz w:val="32"/>
          <w:szCs w:val="32"/>
        </w:rPr>
        <w:t>10.dubna</w:t>
      </w:r>
      <w:proofErr w:type="gramEnd"/>
      <w:r w:rsidRPr="00F36A35">
        <w:rPr>
          <w:rFonts w:ascii="Arial" w:eastAsia="Times New Roman" w:hAnsi="Arial" w:cs="Arial"/>
          <w:sz w:val="32"/>
          <w:szCs w:val="32"/>
        </w:rPr>
        <w:t xml:space="preserve"> 2015</w:t>
      </w:r>
    </w:p>
    <w:p w:rsidR="00C023FE" w:rsidRPr="00F36A35" w:rsidRDefault="00C023FE">
      <w:pPr>
        <w:rPr>
          <w:sz w:val="32"/>
          <w:szCs w:val="32"/>
        </w:rPr>
      </w:pPr>
    </w:p>
    <w:sectPr w:rsidR="00C023FE" w:rsidRPr="00F3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35"/>
    <w:rsid w:val="007B56FA"/>
    <w:rsid w:val="00C023FE"/>
    <w:rsid w:val="00F3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BE0AE-1C50-4CA8-8D05-D4810480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A3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6A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A3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cp:lastPrinted>2015-04-10T12:37:00Z</cp:lastPrinted>
  <dcterms:created xsi:type="dcterms:W3CDTF">2015-04-10T12:27:00Z</dcterms:created>
  <dcterms:modified xsi:type="dcterms:W3CDTF">2015-04-10T12:37:00Z</dcterms:modified>
</cp:coreProperties>
</file>