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AA" w:rsidRDefault="00FF5EAA" w:rsidP="00FF5EAA">
      <w:pPr>
        <w:pStyle w:val="Nzev"/>
      </w:pPr>
      <w:r>
        <w:t>Obec Makov</w:t>
      </w:r>
    </w:p>
    <w:p w:rsidR="00FF5EAA" w:rsidRDefault="00FF5EAA" w:rsidP="00FF5EAA">
      <w:pPr>
        <w:pStyle w:val="Zkladntext"/>
        <w:rPr>
          <w:sz w:val="16"/>
          <w:szCs w:val="16"/>
        </w:rPr>
      </w:pPr>
    </w:p>
    <w:p w:rsidR="00FF5EAA" w:rsidRPr="00F1660C" w:rsidRDefault="00FF5EAA" w:rsidP="00FF5EAA">
      <w:pPr>
        <w:pStyle w:val="Zkladntext"/>
      </w:pPr>
      <w:r w:rsidRPr="00F1660C">
        <w:t>Přítomni: viz prezentační listina</w:t>
      </w:r>
    </w:p>
    <w:p w:rsidR="00FF5EAA" w:rsidRPr="008A23DA" w:rsidRDefault="00FF5EAA" w:rsidP="00FF5EAA">
      <w:pPr>
        <w:pStyle w:val="Zkladntext"/>
        <w:rPr>
          <w:sz w:val="16"/>
          <w:szCs w:val="16"/>
        </w:rPr>
      </w:pPr>
    </w:p>
    <w:p w:rsidR="00FF5EAA" w:rsidRDefault="00FF5EAA" w:rsidP="00FF5EAA">
      <w:pPr>
        <w:pStyle w:val="Podtitul"/>
        <w:rPr>
          <w:i/>
          <w:iCs/>
          <w:sz w:val="28"/>
        </w:rPr>
      </w:pPr>
      <w:r>
        <w:rPr>
          <w:i/>
          <w:iCs/>
          <w:sz w:val="28"/>
        </w:rPr>
        <w:t xml:space="preserve">Zápis ze zastupitelstva konaného dne  </w:t>
      </w:r>
      <w:proofErr w:type="gramStart"/>
      <w:r>
        <w:rPr>
          <w:i/>
          <w:iCs/>
          <w:sz w:val="28"/>
        </w:rPr>
        <w:t>28.6.2016</w:t>
      </w:r>
      <w:proofErr w:type="gramEnd"/>
    </w:p>
    <w:p w:rsidR="00FF5EAA" w:rsidRPr="008A23DA" w:rsidRDefault="00FF5EAA" w:rsidP="00FF5EAA">
      <w:pPr>
        <w:pStyle w:val="Zkladntext"/>
        <w:rPr>
          <w:sz w:val="16"/>
          <w:szCs w:val="16"/>
        </w:rPr>
      </w:pPr>
    </w:p>
    <w:p w:rsidR="00FF5EAA" w:rsidRDefault="00FF5EAA" w:rsidP="00FF5EAA"/>
    <w:p w:rsidR="00FF5EAA" w:rsidRDefault="00FF5EAA" w:rsidP="00FF5EAA">
      <w:r>
        <w:t>Program:</w:t>
      </w:r>
    </w:p>
    <w:p w:rsidR="00FF5EAA" w:rsidRDefault="00D70516" w:rsidP="00FF5EAA">
      <w:pPr>
        <w:pStyle w:val="Odstavecseseznamem"/>
        <w:numPr>
          <w:ilvl w:val="0"/>
          <w:numId w:val="2"/>
        </w:numPr>
      </w:pPr>
      <w:r>
        <w:t>Kontrola plnění usnesení z </w:t>
      </w:r>
      <w:proofErr w:type="gramStart"/>
      <w:r>
        <w:t>24.5</w:t>
      </w:r>
      <w:r w:rsidR="00FF5EAA">
        <w:t>.2016</w:t>
      </w:r>
      <w:proofErr w:type="gramEnd"/>
    </w:p>
    <w:p w:rsidR="00FF5EAA" w:rsidRDefault="00D70516" w:rsidP="00FF5EAA">
      <w:pPr>
        <w:pStyle w:val="Odstavecseseznamem"/>
        <w:numPr>
          <w:ilvl w:val="0"/>
          <w:numId w:val="2"/>
        </w:numPr>
      </w:pPr>
      <w:r>
        <w:t>Rozpočtová opatření</w:t>
      </w:r>
    </w:p>
    <w:p w:rsidR="00FF5EAA" w:rsidRDefault="00D70516" w:rsidP="00FF5EAA">
      <w:pPr>
        <w:pStyle w:val="Odstavecseseznamem"/>
        <w:numPr>
          <w:ilvl w:val="0"/>
          <w:numId w:val="2"/>
        </w:numPr>
      </w:pPr>
      <w:r>
        <w:t xml:space="preserve">Výměna střešní krytiny na budově ZŠ </w:t>
      </w:r>
    </w:p>
    <w:p w:rsidR="00FF5EAA" w:rsidRDefault="00D70516" w:rsidP="00FF5EAA">
      <w:pPr>
        <w:pStyle w:val="Odstavecseseznamem"/>
        <w:numPr>
          <w:ilvl w:val="0"/>
          <w:numId w:val="2"/>
        </w:numPr>
      </w:pPr>
      <w:r>
        <w:t>Informace</w:t>
      </w:r>
      <w:r w:rsidR="00FF5EAA">
        <w:t xml:space="preserve"> – bezplatný převod pozemků</w:t>
      </w:r>
      <w:r>
        <w:t xml:space="preserve"> – chodníky </w:t>
      </w:r>
    </w:p>
    <w:p w:rsidR="00FF5EAA" w:rsidRDefault="00D70516" w:rsidP="00FF5EAA">
      <w:pPr>
        <w:pStyle w:val="Odstavecseseznamem"/>
        <w:numPr>
          <w:ilvl w:val="0"/>
          <w:numId w:val="2"/>
        </w:numPr>
      </w:pPr>
      <w:r>
        <w:t>Starý sekací traktůrek</w:t>
      </w:r>
    </w:p>
    <w:p w:rsidR="00FF5EAA" w:rsidRDefault="00D70516" w:rsidP="00FF5EAA">
      <w:pPr>
        <w:pStyle w:val="Odstavecseseznamem"/>
        <w:numPr>
          <w:ilvl w:val="0"/>
          <w:numId w:val="2"/>
        </w:numPr>
      </w:pPr>
      <w:r>
        <w:t xml:space="preserve">Využití dřeva – skácená lípa u </w:t>
      </w:r>
      <w:proofErr w:type="gramStart"/>
      <w:r>
        <w:t>č.p.</w:t>
      </w:r>
      <w:proofErr w:type="gramEnd"/>
      <w:r>
        <w:t xml:space="preserve"> 29</w:t>
      </w:r>
    </w:p>
    <w:p w:rsidR="00FF5EAA" w:rsidRDefault="00FF5EAA" w:rsidP="00FF5EAA">
      <w:pPr>
        <w:pStyle w:val="Odstavecseseznamem"/>
        <w:numPr>
          <w:ilvl w:val="0"/>
          <w:numId w:val="2"/>
        </w:numPr>
      </w:pPr>
      <w:r>
        <w:t>Diskuze, různé</w:t>
      </w:r>
    </w:p>
    <w:p w:rsidR="00FF5EAA" w:rsidRDefault="00FF5EAA" w:rsidP="00FF5EAA"/>
    <w:p w:rsidR="00FF5EAA" w:rsidRDefault="00FF5EAA" w:rsidP="00FF5EAA"/>
    <w:p w:rsidR="00FF5EAA" w:rsidRDefault="00FF5EAA" w:rsidP="00FF5EAA">
      <w:r>
        <w:t>Ad l)</w:t>
      </w:r>
    </w:p>
    <w:p w:rsidR="00FF5EAA" w:rsidRDefault="00FF5EAA" w:rsidP="00FF5EAA">
      <w:pPr>
        <w:pStyle w:val="Odstavecseseznamem"/>
        <w:numPr>
          <w:ilvl w:val="0"/>
          <w:numId w:val="3"/>
        </w:numPr>
      </w:pPr>
      <w:r>
        <w:t>Kontrola plně</w:t>
      </w:r>
      <w:r w:rsidR="00D70516">
        <w:t xml:space="preserve">ní usnesení ze zasedání dne </w:t>
      </w:r>
      <w:proofErr w:type="gramStart"/>
      <w:r w:rsidR="00D70516">
        <w:t>24</w:t>
      </w:r>
      <w:r>
        <w:t>.</w:t>
      </w:r>
      <w:r w:rsidR="00D70516">
        <w:t>5.2016</w:t>
      </w:r>
      <w:proofErr w:type="gramEnd"/>
      <w:r w:rsidR="00D70516">
        <w:t xml:space="preserve"> </w:t>
      </w:r>
    </w:p>
    <w:p w:rsidR="00D109B0" w:rsidRPr="00D109B0" w:rsidRDefault="00D109B0" w:rsidP="00D109B0">
      <w:pPr>
        <w:pStyle w:val="Odstavecseseznamem"/>
        <w:numPr>
          <w:ilvl w:val="0"/>
          <w:numId w:val="8"/>
        </w:numPr>
      </w:pPr>
      <w:r>
        <w:t xml:space="preserve">Na základě žádosti manželů Hynkových o odkoupení parcely </w:t>
      </w:r>
      <w:proofErr w:type="spellStart"/>
      <w:proofErr w:type="gramStart"/>
      <w:r w:rsidR="00C22E6E">
        <w:t>p.</w:t>
      </w:r>
      <w:r>
        <w:t>č</w:t>
      </w:r>
      <w:proofErr w:type="spellEnd"/>
      <w:r>
        <w:t>.</w:t>
      </w:r>
      <w:proofErr w:type="gramEnd"/>
      <w:r>
        <w:t xml:space="preserve"> 99 byli kontaktováni majitelé přilehlé nemovitosti. Tito odpovědě</w:t>
      </w:r>
      <w:r w:rsidR="00A15FE2">
        <w:t>li, že o parcelu</w:t>
      </w:r>
      <w:r>
        <w:t xml:space="preserve"> nemají zájem, nic</w:t>
      </w:r>
      <w:r w:rsidR="00C22E6E">
        <w:t xml:space="preserve"> tedy nebrání vyhlásit záměr o </w:t>
      </w:r>
      <w:r>
        <w:t xml:space="preserve">prodeji této parcely – hlasováno, schváleno všemi hlasy                                                                                                                                                   </w:t>
      </w:r>
    </w:p>
    <w:p w:rsidR="00D70516" w:rsidRDefault="004F34B7" w:rsidP="00D70516">
      <w:pPr>
        <w:pStyle w:val="Odstavecseseznamem"/>
        <w:numPr>
          <w:ilvl w:val="0"/>
          <w:numId w:val="8"/>
        </w:numPr>
      </w:pPr>
      <w:r>
        <w:t xml:space="preserve">Na minulém zastupitelstvu jsme projednávali možnost zaměstnání uchazeče v evidenci ÚP na VPP, který v té době nesplňoval podmínky, situace se mezi tím změnila, tento zájemce již podmínky ÚP splňuje, nic tedy nebrání zaměstnat ho </w:t>
      </w:r>
      <w:proofErr w:type="gramStart"/>
      <w:r>
        <w:t>v</w:t>
      </w:r>
      <w:r w:rsidR="005652FB">
        <w:t>e  stanoveném</w:t>
      </w:r>
      <w:proofErr w:type="gramEnd"/>
      <w:r w:rsidR="005652FB">
        <w:t xml:space="preserve"> období</w:t>
      </w:r>
      <w:r>
        <w:t xml:space="preserve"> na VPP</w:t>
      </w:r>
      <w:r w:rsidR="005652FB">
        <w:t xml:space="preserve">, </w:t>
      </w:r>
      <w:r>
        <w:t xml:space="preserve"> – </w:t>
      </w:r>
      <w:r w:rsidRPr="004262E2">
        <w:t xml:space="preserve">hlasováno, schváleno všemi hlasy </w:t>
      </w:r>
      <w:r w:rsidR="00D109B0" w:rsidRPr="004262E2">
        <w:t xml:space="preserve">   </w:t>
      </w:r>
    </w:p>
    <w:p w:rsidR="00FF5EAA" w:rsidRDefault="00FF5EAA" w:rsidP="00FF5EAA"/>
    <w:p w:rsidR="00FF5EAA" w:rsidRDefault="00FF5EAA" w:rsidP="00FF5EAA"/>
    <w:p w:rsidR="00FF5EAA" w:rsidRDefault="00FF5EAA" w:rsidP="00FF5EAA">
      <w:r>
        <w:t>Ad 2)</w:t>
      </w:r>
    </w:p>
    <w:p w:rsidR="00FF5EAA" w:rsidRDefault="0014249E" w:rsidP="00FF5EAA">
      <w:pPr>
        <w:pStyle w:val="Odstavecseseznamem"/>
        <w:numPr>
          <w:ilvl w:val="0"/>
          <w:numId w:val="3"/>
        </w:numPr>
      </w:pPr>
      <w:r>
        <w:t xml:space="preserve">V rámci dotace na zahájení automatizace v obecní knihovně bylo pořízen nové PC, skener, UPS, tiskárna a SW. Celková částka za toto vybavení přesáhla výši dotace, nutné </w:t>
      </w:r>
      <w:r w:rsidR="004F34B7">
        <w:t>RO č.</w:t>
      </w:r>
      <w:r w:rsidR="00F12E3D">
        <w:t xml:space="preserve"> </w:t>
      </w:r>
      <w:proofErr w:type="gramStart"/>
      <w:r w:rsidR="00F12E3D">
        <w:t xml:space="preserve">11 </w:t>
      </w:r>
      <w:r w:rsidR="00891FF9">
        <w:t xml:space="preserve"> ve</w:t>
      </w:r>
      <w:proofErr w:type="gramEnd"/>
      <w:r w:rsidR="00891FF9">
        <w:t xml:space="preserve"> výši </w:t>
      </w:r>
      <w:r w:rsidR="00BB6220">
        <w:t xml:space="preserve">       </w:t>
      </w:r>
      <w:r w:rsidR="00891FF9">
        <w:t>300,- Kč – hlasováno, chváleno všemi hlasy</w:t>
      </w:r>
    </w:p>
    <w:p w:rsidR="00BB6220" w:rsidRDefault="00BB6220" w:rsidP="00BB6220">
      <w:pPr>
        <w:pStyle w:val="Odstavecseseznamem"/>
        <w:numPr>
          <w:ilvl w:val="0"/>
          <w:numId w:val="3"/>
        </w:numPr>
      </w:pPr>
      <w:r>
        <w:t xml:space="preserve">Schválená dotace na zahájení automatizace knihovny byla nakonec poslána na účet u ČNB </w:t>
      </w:r>
      <w:proofErr w:type="gramStart"/>
      <w:r>
        <w:t xml:space="preserve">místo </w:t>
      </w:r>
      <w:r w:rsidR="009E1146">
        <w:t xml:space="preserve">    </w:t>
      </w:r>
      <w:r>
        <w:t>na</w:t>
      </w:r>
      <w:proofErr w:type="gramEnd"/>
      <w:r>
        <w:t xml:space="preserve"> účet u KB. Z tohoto důvodu je nutné udělat</w:t>
      </w:r>
      <w:r w:rsidR="00F12E3D">
        <w:t xml:space="preserve"> </w:t>
      </w:r>
      <w:r>
        <w:t xml:space="preserve">přesun položky mezi účty, s tím souvisí RO č. </w:t>
      </w:r>
      <w:proofErr w:type="gramStart"/>
      <w:r>
        <w:t>12             – Oprava</w:t>
      </w:r>
      <w:proofErr w:type="gramEnd"/>
      <w:r>
        <w:t xml:space="preserve"> UR schválené dotace ze SR na zákl. RO </w:t>
      </w:r>
      <w:proofErr w:type="spellStart"/>
      <w:r>
        <w:t>Pk</w:t>
      </w:r>
      <w:proofErr w:type="spellEnd"/>
      <w:r>
        <w:t xml:space="preserve"> a přijetí </w:t>
      </w:r>
      <w:proofErr w:type="spellStart"/>
      <w:r>
        <w:t>fin</w:t>
      </w:r>
      <w:proofErr w:type="spellEnd"/>
      <w:r>
        <w:t xml:space="preserve">. </w:t>
      </w:r>
      <w:proofErr w:type="spellStart"/>
      <w:r>
        <w:t>prostř</w:t>
      </w:r>
      <w:proofErr w:type="spellEnd"/>
      <w:r>
        <w:t>. na účet ČNB ve výši 40.000,- Kč – hlasováno, chváleno všemi hlasy</w:t>
      </w:r>
    </w:p>
    <w:p w:rsidR="00FF5EAA" w:rsidRDefault="00BB6220" w:rsidP="00891FF9">
      <w:pPr>
        <w:pStyle w:val="Odstavecseseznamem"/>
        <w:numPr>
          <w:ilvl w:val="0"/>
          <w:numId w:val="3"/>
        </w:numPr>
      </w:pPr>
      <w:r>
        <w:t xml:space="preserve">Při nákupu nového sekacího traktůrku byla oproti předpokladu překročena celková cena, z tohoto důvodu nutné RO č. 13 – Úhrada zvýšených nákladů na nákup sekacího traktůrku ve výši 6.900,- Kč – hlasováno, schváleno všemi hlasy  </w:t>
      </w:r>
    </w:p>
    <w:p w:rsidR="00352060" w:rsidRDefault="00352060" w:rsidP="00891FF9">
      <w:pPr>
        <w:pStyle w:val="Odstavecseseznamem"/>
        <w:numPr>
          <w:ilvl w:val="0"/>
          <w:numId w:val="3"/>
        </w:numPr>
      </w:pPr>
      <w:r>
        <w:t xml:space="preserve">Z důvodů plánované výměny střešní krytiny na budově ZŠ je nutné nechat vypracovat statistické posouzení </w:t>
      </w:r>
      <w:r w:rsidR="004262E2">
        <w:t>stávající střešní konstrukce. Pro</w:t>
      </w:r>
      <w:r>
        <w:t xml:space="preserve"> jeho vypracování byl osloven Ing. Karel </w:t>
      </w:r>
      <w:proofErr w:type="spellStart"/>
      <w:r>
        <w:t>Škeřík</w:t>
      </w:r>
      <w:proofErr w:type="spellEnd"/>
      <w:r>
        <w:t>,</w:t>
      </w:r>
      <w:r w:rsidR="0099796D">
        <w:t xml:space="preserve"> Na Lánech 41,</w:t>
      </w:r>
      <w:r>
        <w:t xml:space="preserve"> Litomyšl, s tím souvisí RO č. 14 –</w:t>
      </w:r>
      <w:r w:rsidR="00207A04">
        <w:t xml:space="preserve"> </w:t>
      </w:r>
      <w:r>
        <w:t>ve výši 3.500,- Kč – hlasováno, schváleno všemi hlasy</w:t>
      </w:r>
    </w:p>
    <w:p w:rsidR="00352060" w:rsidRDefault="00352060" w:rsidP="00891FF9">
      <w:pPr>
        <w:pStyle w:val="Odstavecseseznamem"/>
        <w:numPr>
          <w:ilvl w:val="0"/>
          <w:numId w:val="3"/>
        </w:numPr>
      </w:pPr>
      <w:r>
        <w:t>Po ukončení akce „Sraz rodáků a obyvatel obce Makov“ bylo zjištěno, že celkové náklady přesáhly původně plánovanou výši</w:t>
      </w:r>
      <w:r w:rsidR="0016776A">
        <w:t>. Z tohoto důvodu je nutné RO č. 15 – Oprava původního rozpočtu položkových výdajů spojených se srazem rodáků obce ve výši 7.000,- Kč – hlasováno, schváleno všemi hlasy</w:t>
      </w:r>
    </w:p>
    <w:p w:rsidR="006B689C" w:rsidRDefault="006B689C" w:rsidP="006B689C">
      <w:pPr>
        <w:pStyle w:val="Odstavecseseznamem"/>
        <w:ind w:left="720"/>
      </w:pPr>
    </w:p>
    <w:p w:rsidR="00FF5EAA" w:rsidRDefault="00FF5EAA" w:rsidP="00FF5EAA">
      <w:r>
        <w:t>Ad 3)</w:t>
      </w:r>
    </w:p>
    <w:p w:rsidR="00FF5EAA" w:rsidRDefault="004262E2" w:rsidP="00FF5EAA">
      <w:pPr>
        <w:pStyle w:val="Odstavecseseznamem"/>
        <w:numPr>
          <w:ilvl w:val="0"/>
          <w:numId w:val="3"/>
        </w:numPr>
      </w:pPr>
      <w:r>
        <w:t>Zastupitelstvo vzalo na vědomí nutnost vypracování statického posouzení stávající střešní konstrukce pro uva</w:t>
      </w:r>
      <w:r w:rsidR="0099796D">
        <w:t>žovanou změnu střešní krytiny z eternitových šablon na pálenou tašku. Závěr ze statického posouzení bude zapracován pro zadání do výběrového řízení na dodavatele.</w:t>
      </w:r>
    </w:p>
    <w:p w:rsidR="00FF5EAA" w:rsidRDefault="00FF5EAA" w:rsidP="00FF5EAA"/>
    <w:p w:rsidR="00FF5EAA" w:rsidRDefault="00FF5EAA" w:rsidP="00FF5EAA"/>
    <w:p w:rsidR="00FF5EAA" w:rsidRDefault="00FF5EAA" w:rsidP="00FF5EAA">
      <w:r>
        <w:t>Ad 4)</w:t>
      </w:r>
    </w:p>
    <w:p w:rsidR="00B157E0" w:rsidRPr="00B157E0" w:rsidRDefault="00B157E0" w:rsidP="00B157E0">
      <w:pPr>
        <w:pStyle w:val="Odstavecseseznamem"/>
        <w:numPr>
          <w:ilvl w:val="0"/>
          <w:numId w:val="3"/>
        </w:numPr>
      </w:pPr>
      <w:r>
        <w:t xml:space="preserve">Na minulém zastupitelstvu byla projednána </w:t>
      </w:r>
      <w:r w:rsidRPr="00B157E0">
        <w:t>žádost Pardubického kraje o bezúplatný převod pozemků</w:t>
      </w:r>
      <w:r>
        <w:t>. V souvislosti s tím bylo navrženo p</w:t>
      </w:r>
      <w:r w:rsidR="006B689C">
        <w:t>ožádat Pardubický kraj o totéž -</w:t>
      </w:r>
      <w:r>
        <w:t xml:space="preserve"> bezúplatný převod pozemků </w:t>
      </w:r>
      <w:r w:rsidR="008E011B">
        <w:t xml:space="preserve">pod </w:t>
      </w:r>
      <w:r w:rsidR="008E011B">
        <w:lastRenderedPageBreak/>
        <w:t>komunikacemi obce, které jsou dosud majetkem kraje, do vlastnictví obce – hlasováno, schváleno všemi hlasy</w:t>
      </w:r>
    </w:p>
    <w:p w:rsidR="00FF5EAA" w:rsidRDefault="00FF5EAA" w:rsidP="00FF5EAA"/>
    <w:p w:rsidR="00FF5EAA" w:rsidRDefault="00FF5EAA" w:rsidP="00FF5EAA">
      <w:r>
        <w:t>Ad 5)</w:t>
      </w:r>
    </w:p>
    <w:p w:rsidR="001406C8" w:rsidRDefault="001406C8" w:rsidP="00FF5EAA">
      <w:pPr>
        <w:pStyle w:val="Odstavecseseznamem"/>
        <w:numPr>
          <w:ilvl w:val="0"/>
          <w:numId w:val="5"/>
        </w:numPr>
      </w:pPr>
      <w:r>
        <w:t xml:space="preserve">Na minulém zastupitelstvu jsme řešili starý sekací traktůrek, který </w:t>
      </w:r>
      <w:r w:rsidR="000D5A75">
        <w:t>již nemá s</w:t>
      </w:r>
      <w:r w:rsidR="00BD21F4">
        <w:t>mysl opravovat (vyřešeno nákupem</w:t>
      </w:r>
      <w:r w:rsidR="000D5A75">
        <w:t xml:space="preserve"> nového). Z tohoto důvodu již nebude dále placeno pojištění a traktůrek bude rozebrán na náhradní díly – hlasováno, schváleno všemi hlasy</w:t>
      </w:r>
    </w:p>
    <w:p w:rsidR="00FF5EAA" w:rsidRDefault="00FF5EAA" w:rsidP="00FF5EAA"/>
    <w:p w:rsidR="00FF5EAA" w:rsidRDefault="00FF5EAA" w:rsidP="00FF5EAA">
      <w:r>
        <w:t>Ad 6)</w:t>
      </w:r>
    </w:p>
    <w:p w:rsidR="00FF5EAA" w:rsidRDefault="000D5A75" w:rsidP="00FF5EAA">
      <w:pPr>
        <w:pStyle w:val="Odstavecseseznamem"/>
        <w:numPr>
          <w:ilvl w:val="0"/>
          <w:numId w:val="6"/>
        </w:numPr>
      </w:pPr>
      <w:r>
        <w:t>Dne 15.6.2016 byla</w:t>
      </w:r>
      <w:r w:rsidRPr="000D5A75">
        <w:t xml:space="preserve"> před </w:t>
      </w:r>
      <w:proofErr w:type="gramStart"/>
      <w:r w:rsidRPr="000D5A75">
        <w:t>č.p.</w:t>
      </w:r>
      <w:proofErr w:type="gramEnd"/>
      <w:r w:rsidRPr="000D5A75">
        <w:t xml:space="preserve"> </w:t>
      </w:r>
      <w:r>
        <w:t>29 pokácena lípa, která zamezovala</w:t>
      </w:r>
      <w:r w:rsidRPr="000D5A75">
        <w:t xml:space="preserve"> bezpečnému chození po chodníku podél silnice směrem na Nové Hrady.</w:t>
      </w:r>
      <w:r>
        <w:t xml:space="preserve"> Po jejím skácení zbyly velké špalky, které je potřeba odklidit. Navrženo nabídnout špalky na výrobu sochy nebo odprodat případným zájemcům</w:t>
      </w:r>
      <w:r w:rsidR="00506E9B">
        <w:t xml:space="preserve"> za cenu 400,-Kč za m</w:t>
      </w:r>
      <w:r w:rsidR="00506E9B">
        <w:rPr>
          <w:vertAlign w:val="superscript"/>
        </w:rPr>
        <w:t>3</w:t>
      </w:r>
      <w:r>
        <w:t xml:space="preserve"> </w:t>
      </w:r>
      <w:r w:rsidR="00FF5EAA">
        <w:t>– hlasováno, schváleno všemi hlasy</w:t>
      </w:r>
    </w:p>
    <w:p w:rsidR="00FF5EAA" w:rsidRDefault="00FF5EAA" w:rsidP="00FF5EAA"/>
    <w:p w:rsidR="00FF5EAA" w:rsidRDefault="00FF5EAA" w:rsidP="00FF5EAA">
      <w:r>
        <w:t>Ad 7)</w:t>
      </w:r>
    </w:p>
    <w:p w:rsidR="0099796D" w:rsidRPr="009B2C7D" w:rsidRDefault="001A60AB" w:rsidP="00FF5EAA">
      <w:pPr>
        <w:pStyle w:val="Odstavecseseznamem"/>
        <w:numPr>
          <w:ilvl w:val="0"/>
          <w:numId w:val="6"/>
        </w:numPr>
        <w:rPr>
          <w:highlight w:val="yellow"/>
        </w:rPr>
      </w:pPr>
      <w:r w:rsidRPr="00D86561">
        <w:t>Geometrickým</w:t>
      </w:r>
      <w:r>
        <w:t xml:space="preserve"> plánem od firmy GEODETA Litomyšl byl</w:t>
      </w:r>
      <w:r w:rsidR="009B2C7D">
        <w:t xml:space="preserve"> před číslem popisným 29 a 30</w:t>
      </w:r>
      <w:r>
        <w:t xml:space="preserve"> rozdělen pozemek 142/5 o výměře 125 </w:t>
      </w:r>
      <w:r w:rsidR="009B2C7D">
        <w:t>m</w:t>
      </w:r>
      <w:r w:rsidR="009B2C7D">
        <w:rPr>
          <w:vertAlign w:val="superscript"/>
        </w:rPr>
        <w:t>2</w:t>
      </w:r>
      <w:r>
        <w:t xml:space="preserve"> na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142/</w:t>
      </w:r>
      <w:r w:rsidR="009B2C7D">
        <w:t>5 (o výměře 83 m</w:t>
      </w:r>
      <w:r w:rsidR="009B2C7D">
        <w:rPr>
          <w:vertAlign w:val="superscript"/>
        </w:rPr>
        <w:t>2</w:t>
      </w:r>
      <w:r w:rsidR="009B2C7D">
        <w:t xml:space="preserve">) a </w:t>
      </w:r>
      <w:proofErr w:type="spellStart"/>
      <w:r w:rsidR="009B2C7D">
        <w:t>p.č</w:t>
      </w:r>
      <w:proofErr w:type="spellEnd"/>
      <w:r w:rsidR="009B2C7D">
        <w:t>. 142/8 (o výměře 42 m</w:t>
      </w:r>
      <w:r w:rsidR="009B2C7D">
        <w:rPr>
          <w:vertAlign w:val="superscript"/>
        </w:rPr>
        <w:t>2</w:t>
      </w:r>
      <w:r w:rsidR="009B2C7D">
        <w:t xml:space="preserve">). </w:t>
      </w:r>
      <w:r w:rsidR="00642F8B">
        <w:t xml:space="preserve">Bylo navrženo </w:t>
      </w:r>
      <w:proofErr w:type="spellStart"/>
      <w:proofErr w:type="gramStart"/>
      <w:r w:rsidR="00642F8B">
        <w:t>p.č</w:t>
      </w:r>
      <w:proofErr w:type="spellEnd"/>
      <w:r w:rsidR="00642F8B">
        <w:t>.</w:t>
      </w:r>
      <w:proofErr w:type="gramEnd"/>
      <w:r w:rsidR="00642F8B">
        <w:t xml:space="preserve"> 142/8 ponechat ve vlastnictví obce a </w:t>
      </w:r>
      <w:proofErr w:type="spellStart"/>
      <w:r w:rsidR="00642F8B">
        <w:t>p.č</w:t>
      </w:r>
      <w:proofErr w:type="spellEnd"/>
      <w:r w:rsidR="00642F8B">
        <w:t>. 142/5 odprodat zájemcům</w:t>
      </w:r>
      <w:r>
        <w:t xml:space="preserve"> </w:t>
      </w:r>
    </w:p>
    <w:p w:rsidR="00E32234" w:rsidRDefault="00CB3387" w:rsidP="00FF5EAA">
      <w:pPr>
        <w:pStyle w:val="Odstavecseseznamem"/>
        <w:numPr>
          <w:ilvl w:val="0"/>
          <w:numId w:val="6"/>
        </w:numPr>
      </w:pPr>
      <w:r>
        <w:t>Zastupitelstvo obce vzalo na vědomí jednání starostky o odkupu části parcel potřebných k uvažovanému rozšíření hřiště. Majitelé parcel s odprodejem souhlasí, proto se nechá vyhotovit geometrický plán pozemků.</w:t>
      </w:r>
      <w:r w:rsidR="00E32234">
        <w:t xml:space="preserve">    </w:t>
      </w:r>
    </w:p>
    <w:p w:rsidR="0099796D" w:rsidRDefault="00226B68" w:rsidP="00FF5EAA">
      <w:pPr>
        <w:pStyle w:val="Odstavecseseznamem"/>
        <w:numPr>
          <w:ilvl w:val="0"/>
          <w:numId w:val="6"/>
        </w:numPr>
      </w:pPr>
      <w:r>
        <w:t>Zastupitelstvo obce v</w:t>
      </w:r>
      <w:r w:rsidR="00CB3387">
        <w:t xml:space="preserve">zalo na vědomí </w:t>
      </w:r>
      <w:r w:rsidR="00D86561">
        <w:t xml:space="preserve">nutnost </w:t>
      </w:r>
      <w:r w:rsidR="00CB3387">
        <w:t>vyhotovení turistické mapy na ceduli u obecního parkoviště</w:t>
      </w:r>
      <w:r w:rsidR="00D86561">
        <w:t>, byla oslovena firma Rafael Info Art s.r.o., Orientační systémy, v obci je od této firmy již řada věcí – např. řada ukazatelů, venkovní tabule Úřední desky, proto byla oslovena tato firma pro vytvoření nabídky</w:t>
      </w:r>
    </w:p>
    <w:p w:rsidR="00226B68" w:rsidRDefault="00226B68" w:rsidP="00226B68">
      <w:pPr>
        <w:pStyle w:val="Odstavecseseznamem"/>
        <w:numPr>
          <w:ilvl w:val="0"/>
          <w:numId w:val="3"/>
        </w:numPr>
      </w:pPr>
      <w:r>
        <w:t xml:space="preserve">Webové stánky obce jsou již zastaralé a neposkytují mnoho možností pro jejich využití. Z tohoto důvodu se zastupitelé rozhodli pro jejich modernizaci, která umožňuje využívat např. novou grafiku, responzivní design, legislativní optimalizaci webu, rozesílání informačních SMS obyvatelům, počasí, kalendář akci atd. </w:t>
      </w:r>
      <w:proofErr w:type="spellStart"/>
      <w:r>
        <w:t>Redesign</w:t>
      </w:r>
      <w:proofErr w:type="spellEnd"/>
      <w:r>
        <w:t xml:space="preserve"> obecního webu provede firma ANTEE s.r.o., Havlíčkova 1680/13, Praha. S tím souvisí RO č. 16 – ve výši 21.800,-Kč – hlasováno, chváleno všemi hlasy</w:t>
      </w:r>
    </w:p>
    <w:p w:rsidR="0099796D" w:rsidRDefault="006E51F4" w:rsidP="00FF5EAA">
      <w:pPr>
        <w:pStyle w:val="Odstavecseseznamem"/>
        <w:numPr>
          <w:ilvl w:val="0"/>
          <w:numId w:val="6"/>
        </w:numPr>
      </w:pPr>
      <w:r>
        <w:t>V mateřské školce jsou dětem k dispozici dřevěné židličky a stolky, které jsou každodenním používáním již hodně odřené. Učitelky proto požádaly obec, zda by zajistila jejich obroušení a opětovné natření zdravotně nezávadnou barvou. Tyto práce zajistí obecní zaměstnanec – hlasováno, schváleno všemi hlasy</w:t>
      </w:r>
    </w:p>
    <w:p w:rsidR="007A0ADB" w:rsidRDefault="007A0ADB" w:rsidP="007A0ADB">
      <w:pPr>
        <w:pStyle w:val="Odstavecseseznamem"/>
        <w:numPr>
          <w:ilvl w:val="0"/>
          <w:numId w:val="3"/>
        </w:numPr>
      </w:pPr>
      <w:r>
        <w:t xml:space="preserve">Podle zákona č. 406/2000 </w:t>
      </w:r>
      <w:proofErr w:type="spellStart"/>
      <w:r>
        <w:t>Sb</w:t>
      </w:r>
      <w:proofErr w:type="spellEnd"/>
      <w:r>
        <w:t xml:space="preserve"> má obec od </w:t>
      </w:r>
      <w:proofErr w:type="gramStart"/>
      <w:r>
        <w:t>1.7.2015</w:t>
      </w:r>
      <w:proofErr w:type="gramEnd"/>
      <w:r>
        <w:t xml:space="preserve"> povinnost zajistit posudek ekologické náročnosti budov (PENB). Jedná se o budovu </w:t>
      </w:r>
      <w:proofErr w:type="gramStart"/>
      <w:r>
        <w:t>č.p.</w:t>
      </w:r>
      <w:proofErr w:type="gramEnd"/>
      <w:r>
        <w:t xml:space="preserve"> 113, vyhotovení posudku zajistí firma PKV BUILD s.r.o., Senožaty, s tím souvisí RO č. 17 – ve výši 7.000,- Kč – hlasováno, schváleno všemi hlasy</w:t>
      </w:r>
    </w:p>
    <w:p w:rsidR="00226B68" w:rsidRDefault="00226B68" w:rsidP="00527B02">
      <w:pPr>
        <w:pStyle w:val="Odstavecseseznamem"/>
        <w:ind w:left="720"/>
      </w:pPr>
    </w:p>
    <w:p w:rsidR="00FF5EAA" w:rsidRDefault="00FF5EAA" w:rsidP="00FF5EAA"/>
    <w:p w:rsidR="00FF5EAA" w:rsidRDefault="00FF5EAA" w:rsidP="00FF5EAA"/>
    <w:p w:rsidR="00FF5EAA" w:rsidRDefault="00FF5EAA" w:rsidP="00FF5EAA"/>
    <w:p w:rsidR="00FF5EAA" w:rsidRDefault="00FF5EAA" w:rsidP="00FF5EAA">
      <w:r>
        <w:t>USNESENÍ ZASTUPITELSTVA:</w:t>
      </w:r>
    </w:p>
    <w:p w:rsidR="00FF5EAA" w:rsidRDefault="00FF5EAA" w:rsidP="00FF5EAA"/>
    <w:p w:rsidR="00FF5EAA" w:rsidRPr="008A23DA" w:rsidRDefault="00FF5EAA" w:rsidP="00FF5EAA">
      <w:pPr>
        <w:rPr>
          <w:sz w:val="16"/>
          <w:szCs w:val="16"/>
        </w:rPr>
      </w:pPr>
    </w:p>
    <w:p w:rsidR="009E1146" w:rsidRDefault="00405B07" w:rsidP="004E57FA">
      <w:pPr>
        <w:spacing w:line="276" w:lineRule="auto"/>
        <w:ind w:left="708" w:hanging="708"/>
      </w:pPr>
      <w:r>
        <w:t>55/16</w:t>
      </w:r>
      <w:r>
        <w:tab/>
        <w:t xml:space="preserve">Zastupitelstvo obce schválilo </w:t>
      </w:r>
      <w:r w:rsidR="004E57FA">
        <w:t>RO č.</w:t>
      </w:r>
      <w:r w:rsidR="009E1146">
        <w:t xml:space="preserve"> </w:t>
      </w:r>
      <w:r w:rsidR="004E57FA">
        <w:t>11 –</w:t>
      </w:r>
      <w:r w:rsidR="009E1146">
        <w:t xml:space="preserve"> P</w:t>
      </w:r>
      <w:r w:rsidR="004E57FA">
        <w:t>ořízení nového</w:t>
      </w:r>
      <w:r w:rsidR="009E1146">
        <w:t xml:space="preserve"> vybavení v rámci automatizace v obecní knihovně</w:t>
      </w:r>
      <w:r w:rsidR="004E57FA">
        <w:t xml:space="preserve"> ve výši 300,- Kč</w:t>
      </w:r>
      <w:r w:rsidR="00FF5EAA" w:rsidRPr="007D4EC6">
        <w:t xml:space="preserve">          </w:t>
      </w:r>
    </w:p>
    <w:p w:rsidR="00FF5EAA" w:rsidRDefault="009E1146" w:rsidP="004E57FA">
      <w:pPr>
        <w:spacing w:line="276" w:lineRule="auto"/>
        <w:ind w:left="708" w:hanging="708"/>
      </w:pPr>
      <w:r>
        <w:t>56/16</w:t>
      </w:r>
      <w:r>
        <w:tab/>
        <w:t xml:space="preserve">Zastupitelstvo obce schválilo RO č. </w:t>
      </w:r>
      <w:proofErr w:type="gramStart"/>
      <w:r>
        <w:t xml:space="preserve">12 </w:t>
      </w:r>
      <w:r w:rsidRPr="009E1146">
        <w:t xml:space="preserve"> – Oprava</w:t>
      </w:r>
      <w:proofErr w:type="gramEnd"/>
      <w:r w:rsidRPr="009E1146">
        <w:t xml:space="preserve"> UR schválené dotace ze SR na zákl. RO </w:t>
      </w:r>
      <w:proofErr w:type="spellStart"/>
      <w:r w:rsidRPr="009E1146">
        <w:t>Pk</w:t>
      </w:r>
      <w:proofErr w:type="spellEnd"/>
      <w:r w:rsidRPr="009E1146">
        <w:t xml:space="preserve"> a přijetí </w:t>
      </w:r>
      <w:proofErr w:type="spellStart"/>
      <w:r w:rsidRPr="009E1146">
        <w:t>fin</w:t>
      </w:r>
      <w:proofErr w:type="spellEnd"/>
      <w:r w:rsidRPr="009E1146">
        <w:t xml:space="preserve">. </w:t>
      </w:r>
      <w:proofErr w:type="spellStart"/>
      <w:r w:rsidRPr="009E1146">
        <w:t>prostř</w:t>
      </w:r>
      <w:proofErr w:type="spellEnd"/>
      <w:r w:rsidRPr="009E1146">
        <w:t>. na účet ČNB ve výši 40.000,- Kč</w:t>
      </w:r>
    </w:p>
    <w:p w:rsidR="009E1146" w:rsidRDefault="009E1146" w:rsidP="004E57FA">
      <w:pPr>
        <w:spacing w:line="276" w:lineRule="auto"/>
        <w:ind w:left="708" w:hanging="708"/>
      </w:pPr>
      <w:r>
        <w:t>57/16</w:t>
      </w:r>
      <w:r>
        <w:tab/>
        <w:t>Zastupitelstvo obce schválilo RO č. 13</w:t>
      </w:r>
      <w:r w:rsidRPr="009E1146">
        <w:t xml:space="preserve"> – Úhrada zvýšených nákladů na nákup sekacího </w:t>
      </w:r>
      <w:proofErr w:type="gramStart"/>
      <w:r w:rsidRPr="009E1146">
        <w:t xml:space="preserve">traktůrku </w:t>
      </w:r>
      <w:r>
        <w:t xml:space="preserve">    </w:t>
      </w:r>
      <w:r w:rsidRPr="009E1146">
        <w:t>ve</w:t>
      </w:r>
      <w:proofErr w:type="gramEnd"/>
      <w:r w:rsidRPr="009E1146">
        <w:t xml:space="preserve"> výši 6.900,- Kč</w:t>
      </w:r>
    </w:p>
    <w:p w:rsidR="009E1146" w:rsidRDefault="009E1146" w:rsidP="004E57FA">
      <w:pPr>
        <w:spacing w:line="276" w:lineRule="auto"/>
        <w:ind w:left="708" w:hanging="708"/>
      </w:pPr>
      <w:r>
        <w:t>58/16</w:t>
      </w:r>
      <w:r>
        <w:tab/>
        <w:t xml:space="preserve">Zastupitelstvo obce schválilo </w:t>
      </w:r>
      <w:r w:rsidRPr="009E1146">
        <w:t xml:space="preserve">RO č. 14 – Úhrada výdajů za statické posouzení v budově </w:t>
      </w:r>
      <w:proofErr w:type="gramStart"/>
      <w:r w:rsidRPr="009E1146">
        <w:t xml:space="preserve">ZŠ </w:t>
      </w:r>
      <w:r>
        <w:t xml:space="preserve">             </w:t>
      </w:r>
      <w:r w:rsidRPr="009E1146">
        <w:t>ve</w:t>
      </w:r>
      <w:proofErr w:type="gramEnd"/>
      <w:r w:rsidRPr="009E1146">
        <w:t xml:space="preserve"> výši 3.500,- Kč</w:t>
      </w:r>
    </w:p>
    <w:p w:rsidR="009E1146" w:rsidRDefault="009E1146" w:rsidP="004E57FA">
      <w:pPr>
        <w:spacing w:line="276" w:lineRule="auto"/>
        <w:ind w:left="708" w:hanging="708"/>
      </w:pPr>
      <w:r>
        <w:t>59/16</w:t>
      </w:r>
      <w:r>
        <w:tab/>
        <w:t>Zastupitelstvo obce</w:t>
      </w:r>
      <w:r w:rsidR="007C64E8">
        <w:t xml:space="preserve"> schválilo </w:t>
      </w:r>
      <w:r w:rsidR="007C64E8" w:rsidRPr="007C64E8">
        <w:t>RO č. 15 – Oprava původního rozpočtu položkových výdajů spojených se srazem rodáků obce ve výši 7.000,- Kč</w:t>
      </w:r>
    </w:p>
    <w:p w:rsidR="007C64E8" w:rsidRDefault="007C64E8" w:rsidP="004E57FA">
      <w:pPr>
        <w:spacing w:line="276" w:lineRule="auto"/>
        <w:ind w:left="708" w:hanging="708"/>
      </w:pPr>
      <w:r>
        <w:t>60/16</w:t>
      </w:r>
      <w:r>
        <w:tab/>
        <w:t xml:space="preserve">Zastupitelstvo obce schválilo </w:t>
      </w:r>
      <w:r w:rsidR="00770A6E" w:rsidRPr="00770A6E">
        <w:t xml:space="preserve">RO č. 16 – </w:t>
      </w:r>
      <w:r w:rsidR="00770A6E">
        <w:t xml:space="preserve">Úhrada výdajů za </w:t>
      </w:r>
      <w:proofErr w:type="spellStart"/>
      <w:r w:rsidR="00770A6E">
        <w:t>redesign</w:t>
      </w:r>
      <w:proofErr w:type="spellEnd"/>
      <w:r w:rsidR="00770A6E">
        <w:t xml:space="preserve"> www. </w:t>
      </w:r>
      <w:proofErr w:type="gramStart"/>
      <w:r w:rsidR="00770A6E">
        <w:t>s</w:t>
      </w:r>
      <w:r w:rsidR="00770A6E" w:rsidRPr="00770A6E">
        <w:t>tránek</w:t>
      </w:r>
      <w:proofErr w:type="gramEnd"/>
      <w:r w:rsidR="00770A6E" w:rsidRPr="00770A6E">
        <w:t xml:space="preserve"> obce ve výši 21.800,-Kč</w:t>
      </w:r>
    </w:p>
    <w:p w:rsidR="00DF27C5" w:rsidRDefault="00DF27C5" w:rsidP="004E57FA">
      <w:pPr>
        <w:spacing w:line="276" w:lineRule="auto"/>
        <w:ind w:left="708" w:hanging="708"/>
      </w:pPr>
      <w:r>
        <w:lastRenderedPageBreak/>
        <w:t>61/16</w:t>
      </w:r>
      <w:r>
        <w:tab/>
        <w:t xml:space="preserve">Zastupitelstvo obce schválilo </w:t>
      </w:r>
      <w:r w:rsidRPr="00DF27C5">
        <w:t xml:space="preserve">RO č. 17 – Úhrada výdajů za zpracování PENB pro budovu </w:t>
      </w:r>
      <w:proofErr w:type="gramStart"/>
      <w:r w:rsidRPr="00DF27C5">
        <w:t>č.p.</w:t>
      </w:r>
      <w:proofErr w:type="gramEnd"/>
      <w:r w:rsidRPr="00DF27C5">
        <w:t xml:space="preserve"> 113 </w:t>
      </w:r>
      <w:r>
        <w:t xml:space="preserve">  </w:t>
      </w:r>
      <w:r w:rsidRPr="00DF27C5">
        <w:t>ve výši 7.000,- Kč</w:t>
      </w:r>
    </w:p>
    <w:p w:rsidR="003D1186" w:rsidRDefault="003D1186" w:rsidP="004E57FA">
      <w:pPr>
        <w:spacing w:line="276" w:lineRule="auto"/>
        <w:ind w:left="708" w:hanging="708"/>
      </w:pPr>
      <w:r>
        <w:t>62/16</w:t>
      </w:r>
      <w:r>
        <w:tab/>
      </w:r>
      <w:r w:rsidR="00226B68">
        <w:t>Zastupitelstvo obce schválilo vypracování žádosti o bezúplatný převod pozemků</w:t>
      </w:r>
    </w:p>
    <w:p w:rsidR="003D1186" w:rsidRDefault="003D1186" w:rsidP="004E57FA">
      <w:pPr>
        <w:spacing w:line="276" w:lineRule="auto"/>
        <w:ind w:left="708" w:hanging="708"/>
      </w:pPr>
      <w:r>
        <w:t>63/16</w:t>
      </w:r>
      <w:r>
        <w:tab/>
      </w:r>
      <w:r w:rsidR="00226B68">
        <w:t>Zastupitelstvo obce schválilo rozebrání starého sekacího traktůrku na náhradní díly</w:t>
      </w:r>
    </w:p>
    <w:p w:rsidR="003D1186" w:rsidRDefault="003D1186" w:rsidP="004E57FA">
      <w:pPr>
        <w:spacing w:line="276" w:lineRule="auto"/>
        <w:ind w:left="708" w:hanging="708"/>
      </w:pPr>
      <w:r>
        <w:t>64/16</w:t>
      </w:r>
      <w:r>
        <w:tab/>
      </w:r>
      <w:r w:rsidR="00226B68" w:rsidRPr="00226B68">
        <w:t xml:space="preserve">Zastupitelstvo obce schválilo záměr </w:t>
      </w:r>
      <w:r w:rsidR="00D86561">
        <w:t xml:space="preserve">obce </w:t>
      </w:r>
      <w:r w:rsidR="00226B68" w:rsidRPr="00226B68">
        <w:t>o prodeji</w:t>
      </w:r>
      <w:r w:rsidR="00D86561">
        <w:t xml:space="preserve"> nemovitostí - </w:t>
      </w:r>
      <w:r w:rsidR="00226B68" w:rsidRPr="00226B68">
        <w:t xml:space="preserve"> </w:t>
      </w:r>
      <w:r w:rsidR="00D86561">
        <w:t xml:space="preserve">parcely </w:t>
      </w:r>
      <w:proofErr w:type="spellStart"/>
      <w:proofErr w:type="gramStart"/>
      <w:r w:rsidR="00226B68" w:rsidRPr="00226B68">
        <w:t>p.č</w:t>
      </w:r>
      <w:proofErr w:type="spellEnd"/>
      <w:r w:rsidR="00226B68" w:rsidRPr="00226B68">
        <w:t>.</w:t>
      </w:r>
      <w:proofErr w:type="gramEnd"/>
      <w:r w:rsidR="00226B68" w:rsidRPr="00226B68">
        <w:t xml:space="preserve"> 142/5 o výměře 83 m2     </w:t>
      </w:r>
    </w:p>
    <w:p w:rsidR="003D1186" w:rsidRDefault="003D1186" w:rsidP="004E57FA">
      <w:pPr>
        <w:spacing w:line="276" w:lineRule="auto"/>
        <w:ind w:left="708" w:hanging="708"/>
      </w:pPr>
      <w:r>
        <w:t>65/16</w:t>
      </w:r>
      <w:r>
        <w:tab/>
      </w:r>
      <w:r w:rsidR="00226B68">
        <w:t xml:space="preserve">Zastupitelstvo obce schválilo záměr </w:t>
      </w:r>
      <w:r w:rsidR="00D86561">
        <w:t xml:space="preserve">obce </w:t>
      </w:r>
      <w:r w:rsidR="00226B68">
        <w:t xml:space="preserve">o prodeji </w:t>
      </w:r>
      <w:r w:rsidR="00D86561">
        <w:t>nemovitosti – pa</w:t>
      </w:r>
      <w:r w:rsidR="005652FB">
        <w:t>r</w:t>
      </w:r>
      <w:r w:rsidR="00D86561">
        <w:t xml:space="preserve">cely </w:t>
      </w:r>
      <w:proofErr w:type="spellStart"/>
      <w:proofErr w:type="gramStart"/>
      <w:r w:rsidR="00226B68">
        <w:t>p.</w:t>
      </w:r>
      <w:bookmarkStart w:id="0" w:name="_GoBack"/>
      <w:bookmarkEnd w:id="0"/>
      <w:r w:rsidR="00226B68">
        <w:t>č</w:t>
      </w:r>
      <w:proofErr w:type="spellEnd"/>
      <w:r w:rsidR="00226B68">
        <w:t>.</w:t>
      </w:r>
      <w:proofErr w:type="gramEnd"/>
      <w:r w:rsidR="00226B68">
        <w:t xml:space="preserve"> 99</w:t>
      </w:r>
      <w:r w:rsidR="006272E2">
        <w:t xml:space="preserve"> o výměře 90 m</w:t>
      </w:r>
      <w:r w:rsidR="006272E2">
        <w:rPr>
          <w:vertAlign w:val="superscript"/>
        </w:rPr>
        <w:t>2</w:t>
      </w:r>
    </w:p>
    <w:p w:rsidR="006272E2" w:rsidRDefault="006272E2" w:rsidP="004E57FA">
      <w:pPr>
        <w:spacing w:line="276" w:lineRule="auto"/>
        <w:ind w:left="708" w:hanging="708"/>
      </w:pPr>
      <w:r>
        <w:t>66/16</w:t>
      </w:r>
      <w:r>
        <w:tab/>
        <w:t xml:space="preserve">Zastupitelstvo obce schválilo záměr zaměstnat uchazeče z ÚP na VPP v období </w:t>
      </w:r>
      <w:proofErr w:type="gramStart"/>
      <w:r>
        <w:t>0</w:t>
      </w:r>
      <w:r w:rsidR="00D86561">
        <w:t>8</w:t>
      </w:r>
      <w:r>
        <w:t>.-10</w:t>
      </w:r>
      <w:proofErr w:type="gramEnd"/>
      <w:r>
        <w:t>. 2016</w:t>
      </w:r>
      <w:r w:rsidR="00D86561">
        <w:t xml:space="preserve">, do 15. července obec podá žádost o příspěvek na vytvoření pracovní příležitosti v rámci veřejně prospěšných prací k umístění uchazečů o zaměstnání na Úřad práce, zastupitelstvo pověřuje starostku </w:t>
      </w:r>
      <w:proofErr w:type="gramStart"/>
      <w:r w:rsidR="00D86561">
        <w:t>podpisem  dohody</w:t>
      </w:r>
      <w:proofErr w:type="gramEnd"/>
      <w:r w:rsidR="00D86561">
        <w:t xml:space="preserve"> </w:t>
      </w:r>
      <w:r w:rsidR="005652FB">
        <w:t>v případě schválení žádosti</w:t>
      </w:r>
      <w:r w:rsidR="00D86561">
        <w:t xml:space="preserve"> </w:t>
      </w:r>
    </w:p>
    <w:p w:rsidR="006272E2" w:rsidRDefault="006272E2" w:rsidP="004E57FA">
      <w:pPr>
        <w:spacing w:line="276" w:lineRule="auto"/>
        <w:ind w:left="708" w:hanging="708"/>
      </w:pPr>
      <w:r>
        <w:t>67/16</w:t>
      </w:r>
      <w:r>
        <w:tab/>
        <w:t xml:space="preserve">Zastupitelstvo obce schválilo prodej špalků z pokácené lípy před </w:t>
      </w:r>
      <w:proofErr w:type="gramStart"/>
      <w:r>
        <w:t>č.p.</w:t>
      </w:r>
      <w:proofErr w:type="gramEnd"/>
      <w:r>
        <w:t xml:space="preserve"> 29 za 400,-Kč/m</w:t>
      </w:r>
      <w:r>
        <w:rPr>
          <w:vertAlign w:val="superscript"/>
        </w:rPr>
        <w:t>3</w:t>
      </w:r>
    </w:p>
    <w:p w:rsidR="006272E2" w:rsidRDefault="006272E2" w:rsidP="004E57FA">
      <w:pPr>
        <w:spacing w:line="276" w:lineRule="auto"/>
        <w:ind w:left="708" w:hanging="708"/>
      </w:pPr>
      <w:r>
        <w:t>68/16</w:t>
      </w:r>
      <w:r>
        <w:tab/>
        <w:t>Zastupitels</w:t>
      </w:r>
      <w:r w:rsidR="00527B02">
        <w:t>t</w:t>
      </w:r>
      <w:r>
        <w:t xml:space="preserve">vo obce </w:t>
      </w:r>
      <w:r w:rsidR="00527B02">
        <w:t>schválilo opravu židliček a stolků v MŠ obecním zaměstnancem</w:t>
      </w:r>
    </w:p>
    <w:p w:rsidR="00527B02" w:rsidRDefault="00527B02" w:rsidP="004E57FA">
      <w:pPr>
        <w:spacing w:line="276" w:lineRule="auto"/>
        <w:ind w:left="708" w:hanging="708"/>
      </w:pPr>
      <w:r>
        <w:t>69/16</w:t>
      </w:r>
      <w:r>
        <w:tab/>
        <w:t>Zastupitelstvo obce vzalo na vědomí nutnost vypracování statistického posouzení střešní konstrukce na budově školy</w:t>
      </w:r>
    </w:p>
    <w:p w:rsidR="00527B02" w:rsidRDefault="00527B02" w:rsidP="004E57FA">
      <w:pPr>
        <w:spacing w:line="276" w:lineRule="auto"/>
        <w:ind w:left="708" w:hanging="708"/>
      </w:pPr>
      <w:r>
        <w:t>70/16</w:t>
      </w:r>
      <w:r>
        <w:tab/>
        <w:t>Zastupitelstvo obce vzalo na vědomí jednání starostky o odkupu parcel k rozšíření hřiště</w:t>
      </w:r>
    </w:p>
    <w:p w:rsidR="00527B02" w:rsidRDefault="00527B02" w:rsidP="004E57FA">
      <w:pPr>
        <w:spacing w:line="276" w:lineRule="auto"/>
        <w:ind w:left="708" w:hanging="708"/>
      </w:pPr>
      <w:r>
        <w:t>71/16</w:t>
      </w:r>
      <w:r>
        <w:tab/>
        <w:t xml:space="preserve">Zastupitelstvo obce vzalo na vědomí </w:t>
      </w:r>
      <w:r w:rsidR="005652FB">
        <w:t xml:space="preserve">nutnost </w:t>
      </w:r>
      <w:r>
        <w:t>vyhotovení turistické mapy na ceduli u obecního parkoviště</w:t>
      </w:r>
    </w:p>
    <w:p w:rsidR="00527B02" w:rsidRPr="006272E2" w:rsidRDefault="00527B02" w:rsidP="004E57FA">
      <w:pPr>
        <w:spacing w:line="276" w:lineRule="auto"/>
        <w:ind w:left="708" w:hanging="708"/>
      </w:pPr>
      <w:r>
        <w:t>72/16</w:t>
      </w:r>
      <w:r>
        <w:tab/>
        <w:t>Zastupitelstvo obce vzalo na vědomí kontrolu plnění usnesení z </w:t>
      </w:r>
      <w:proofErr w:type="gramStart"/>
      <w:r>
        <w:t>24.5.2016</w:t>
      </w:r>
      <w:proofErr w:type="gramEnd"/>
    </w:p>
    <w:p w:rsidR="006272E2" w:rsidRPr="006272E2" w:rsidRDefault="006272E2" w:rsidP="004E57FA">
      <w:pPr>
        <w:spacing w:line="276" w:lineRule="auto"/>
        <w:ind w:left="708" w:hanging="708"/>
      </w:pPr>
    </w:p>
    <w:p w:rsidR="00FF5EAA" w:rsidRDefault="00FF5EAA" w:rsidP="00FF5EAA"/>
    <w:p w:rsidR="00FF5EAA" w:rsidRDefault="00FF5EAA" w:rsidP="00FF5EAA"/>
    <w:p w:rsidR="00405B07" w:rsidRPr="00CE14CF" w:rsidRDefault="00405B07" w:rsidP="00405B07">
      <w:r w:rsidRPr="00CE14CF">
        <w:t>Zastupitelstvo obce vzalo na vědomí kontrolu plnění usnesení z 29. 3. 2016</w:t>
      </w:r>
    </w:p>
    <w:p w:rsidR="00FF5EAA" w:rsidRDefault="00FF5EAA" w:rsidP="00FF5EAA"/>
    <w:p w:rsidR="00FF5EAA" w:rsidRDefault="00FF5EAA" w:rsidP="00FF5EAA"/>
    <w:p w:rsidR="00FF5EAA" w:rsidRDefault="00FF5EAA" w:rsidP="00FF5EAA"/>
    <w:p w:rsidR="00FF5EAA" w:rsidRDefault="00FF5EAA" w:rsidP="00FF5EAA"/>
    <w:p w:rsidR="00FF5EAA" w:rsidRDefault="00FF5EAA" w:rsidP="00FF5EAA">
      <w:r>
        <w:t xml:space="preserve">       Zapsala: Eva </w:t>
      </w:r>
      <w:proofErr w:type="gramStart"/>
      <w:r>
        <w:t>Hynková                           Josef</w:t>
      </w:r>
      <w:proofErr w:type="gramEnd"/>
      <w:r>
        <w:t xml:space="preserve"> Abraham                   Mgr. Dana Drahošová  </w:t>
      </w:r>
    </w:p>
    <w:p w:rsidR="00FF5EAA" w:rsidRDefault="00FF5EAA" w:rsidP="00FF5EAA">
      <w:r>
        <w:t xml:space="preserve">              </w:t>
      </w:r>
      <w:proofErr w:type="gramStart"/>
      <w:r>
        <w:t>místostarostka                                    místostarosta</w:t>
      </w:r>
      <w:proofErr w:type="gramEnd"/>
      <w:r>
        <w:t xml:space="preserve">                           starostka   </w:t>
      </w:r>
    </w:p>
    <w:p w:rsidR="00FF5EAA" w:rsidRDefault="00FF5EAA" w:rsidP="00FF5EAA"/>
    <w:p w:rsidR="00FF5EAA" w:rsidRDefault="00FF5EAA" w:rsidP="00FF5EAA">
      <w:r>
        <w:t xml:space="preserve"> </w:t>
      </w:r>
    </w:p>
    <w:p w:rsidR="00FF5EAA" w:rsidRDefault="00FF5EAA" w:rsidP="00FF5EAA"/>
    <w:p w:rsidR="00FF5EAA" w:rsidRDefault="00FF5EAA" w:rsidP="00FF5EAA"/>
    <w:p w:rsidR="00FF5EAA" w:rsidRDefault="00FF5EAA" w:rsidP="00FF5EAA"/>
    <w:p w:rsidR="00FF5EAA" w:rsidRDefault="00FF5EAA" w:rsidP="00FF5EAA"/>
    <w:p w:rsidR="00FF5EAA" w:rsidRDefault="00FF5EAA" w:rsidP="00FF5EAA"/>
    <w:p w:rsidR="00FF5EAA" w:rsidRDefault="00FF5EAA" w:rsidP="00FF5EAA">
      <w:r>
        <w:t xml:space="preserve">         Ověřovatelé:</w:t>
      </w:r>
    </w:p>
    <w:p w:rsidR="00FF5EAA" w:rsidRPr="00351F80" w:rsidRDefault="00FF5EAA" w:rsidP="00FF5EAA">
      <w:pPr>
        <w:pStyle w:val="bezodstupu"/>
        <w:spacing w:before="0" w:after="0"/>
      </w:pPr>
      <w:r>
        <w:t xml:space="preserve">Stanislav </w:t>
      </w:r>
      <w:proofErr w:type="spellStart"/>
      <w:r>
        <w:t>Sedliský</w:t>
      </w:r>
      <w:proofErr w:type="spellEnd"/>
      <w:r>
        <w:t xml:space="preserve">                                                                                 </w:t>
      </w:r>
      <w:proofErr w:type="gramStart"/>
      <w:r>
        <w:t>Ing.  Tomáš</w:t>
      </w:r>
      <w:proofErr w:type="gramEnd"/>
      <w:r>
        <w:t xml:space="preserve"> </w:t>
      </w:r>
      <w:proofErr w:type="spellStart"/>
      <w:r>
        <w:t>Vopařil</w:t>
      </w:r>
      <w:proofErr w:type="spellEnd"/>
    </w:p>
    <w:p w:rsidR="00015702" w:rsidRDefault="00015702"/>
    <w:sectPr w:rsidR="00015702" w:rsidSect="00B437B3">
      <w:footnotePr>
        <w:pos w:val="beneathText"/>
      </w:footnotePr>
      <w:pgSz w:w="11905" w:h="16837" w:code="9"/>
      <w:pgMar w:top="510" w:right="680" w:bottom="45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01EAE"/>
    <w:multiLevelType w:val="hybridMultilevel"/>
    <w:tmpl w:val="82D6C2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E5BD5"/>
    <w:multiLevelType w:val="hybridMultilevel"/>
    <w:tmpl w:val="7C2AC1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207EC"/>
    <w:multiLevelType w:val="hybridMultilevel"/>
    <w:tmpl w:val="4796B9CC"/>
    <w:lvl w:ilvl="0" w:tplc="6E682456">
      <w:start w:val="31"/>
      <w:numFmt w:val="decimalZero"/>
      <w:lvlText w:val="%1/16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>
    <w:nsid w:val="53633977"/>
    <w:multiLevelType w:val="hybridMultilevel"/>
    <w:tmpl w:val="BE6E344C"/>
    <w:lvl w:ilvl="0" w:tplc="040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6A77E26"/>
    <w:multiLevelType w:val="hybridMultilevel"/>
    <w:tmpl w:val="6C2C3AD2"/>
    <w:lvl w:ilvl="0" w:tplc="7EC26E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3926AC"/>
    <w:multiLevelType w:val="hybridMultilevel"/>
    <w:tmpl w:val="427639CA"/>
    <w:lvl w:ilvl="0" w:tplc="0A8C20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0C142C"/>
    <w:multiLevelType w:val="hybridMultilevel"/>
    <w:tmpl w:val="D74C2D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1191E"/>
    <w:multiLevelType w:val="hybridMultilevel"/>
    <w:tmpl w:val="065073A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AA"/>
    <w:rsid w:val="00015702"/>
    <w:rsid w:val="000D5A75"/>
    <w:rsid w:val="001406C8"/>
    <w:rsid w:val="0014249E"/>
    <w:rsid w:val="0016776A"/>
    <w:rsid w:val="001A60AB"/>
    <w:rsid w:val="00207A04"/>
    <w:rsid w:val="00226B68"/>
    <w:rsid w:val="002E4FCC"/>
    <w:rsid w:val="00352060"/>
    <w:rsid w:val="003D1186"/>
    <w:rsid w:val="00405B07"/>
    <w:rsid w:val="004262E2"/>
    <w:rsid w:val="004E57FA"/>
    <w:rsid w:val="004F34B7"/>
    <w:rsid w:val="00506E9B"/>
    <w:rsid w:val="00527B02"/>
    <w:rsid w:val="005652FB"/>
    <w:rsid w:val="00594E8C"/>
    <w:rsid w:val="006272E2"/>
    <w:rsid w:val="00642F8B"/>
    <w:rsid w:val="006B689C"/>
    <w:rsid w:val="006C0B00"/>
    <w:rsid w:val="006E51F4"/>
    <w:rsid w:val="00770A6E"/>
    <w:rsid w:val="007A0ADB"/>
    <w:rsid w:val="007C64E8"/>
    <w:rsid w:val="007D16AE"/>
    <w:rsid w:val="0083445A"/>
    <w:rsid w:val="00891FF9"/>
    <w:rsid w:val="008E011B"/>
    <w:rsid w:val="0099796D"/>
    <w:rsid w:val="009B2C7D"/>
    <w:rsid w:val="009E1146"/>
    <w:rsid w:val="00A15FE2"/>
    <w:rsid w:val="00A37233"/>
    <w:rsid w:val="00B157E0"/>
    <w:rsid w:val="00BB6220"/>
    <w:rsid w:val="00BD21F4"/>
    <w:rsid w:val="00C22E6E"/>
    <w:rsid w:val="00CA3663"/>
    <w:rsid w:val="00CB3387"/>
    <w:rsid w:val="00D109B0"/>
    <w:rsid w:val="00D427A4"/>
    <w:rsid w:val="00D70516"/>
    <w:rsid w:val="00D86561"/>
    <w:rsid w:val="00DF27C5"/>
    <w:rsid w:val="00E32234"/>
    <w:rsid w:val="00F065F3"/>
    <w:rsid w:val="00F12E3D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FBD46-B6D1-4B07-8C3E-D9DB71F0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5E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F5E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FF5E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FF5EAA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FF5EA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FF5EAA"/>
    <w:rPr>
      <w:b/>
      <w:bCs/>
      <w:u w:val="single"/>
    </w:rPr>
  </w:style>
  <w:style w:type="character" w:customStyle="1" w:styleId="PodtitulChar">
    <w:name w:val="Podtitul Char"/>
    <w:basedOn w:val="Standardnpsmoodstavce"/>
    <w:link w:val="Podtitul"/>
    <w:rsid w:val="00FF5EAA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bezodstupu">
    <w:name w:val="bez_odstupu"/>
    <w:basedOn w:val="Normln"/>
    <w:rsid w:val="00FF5EAA"/>
    <w:pPr>
      <w:spacing w:before="280" w:after="280"/>
    </w:pPr>
  </w:style>
  <w:style w:type="paragraph" w:styleId="Odstavecseseznamem">
    <w:name w:val="List Paragraph"/>
    <w:basedOn w:val="Normln"/>
    <w:qFormat/>
    <w:rsid w:val="00FF5E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obecMakov</dc:creator>
  <cp:keywords/>
  <dc:description/>
  <cp:lastModifiedBy>Dana</cp:lastModifiedBy>
  <cp:revision>2</cp:revision>
  <dcterms:created xsi:type="dcterms:W3CDTF">2016-08-31T16:06:00Z</dcterms:created>
  <dcterms:modified xsi:type="dcterms:W3CDTF">2016-08-31T16:06:00Z</dcterms:modified>
</cp:coreProperties>
</file>